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81" w:rsidRPr="00E00903" w:rsidRDefault="00AA6E81" w:rsidP="00F07B8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00903">
        <w:rPr>
          <w:rFonts w:ascii="Times New Roman" w:hAnsi="Times New Roman"/>
          <w:b/>
          <w:sz w:val="24"/>
          <w:szCs w:val="24"/>
        </w:rPr>
        <w:t>Вопросы к  экзамену по дисциплине «Экономика организа</w:t>
      </w:r>
      <w:bookmarkStart w:id="0" w:name="_GoBack"/>
      <w:bookmarkEnd w:id="0"/>
      <w:r w:rsidRPr="00E00903">
        <w:rPr>
          <w:rFonts w:ascii="Times New Roman" w:hAnsi="Times New Roman"/>
          <w:b/>
          <w:sz w:val="24"/>
          <w:szCs w:val="24"/>
        </w:rPr>
        <w:t xml:space="preserve">ции» </w:t>
      </w:r>
    </w:p>
    <w:p w:rsidR="00AA6E81" w:rsidRDefault="00AA6E81" w:rsidP="0029040D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00903">
        <w:rPr>
          <w:rFonts w:ascii="Times New Roman" w:hAnsi="Times New Roman"/>
          <w:sz w:val="24"/>
          <w:szCs w:val="24"/>
        </w:rPr>
        <w:t>для студентов 2 курса направления «</w:t>
      </w:r>
      <w:r w:rsidR="0029040D">
        <w:rPr>
          <w:rFonts w:ascii="Times New Roman" w:hAnsi="Times New Roman"/>
          <w:sz w:val="24"/>
          <w:szCs w:val="24"/>
        </w:rPr>
        <w:t>Финансы и кредит</w:t>
      </w:r>
      <w:r w:rsidRPr="00E00903">
        <w:rPr>
          <w:rFonts w:ascii="Times New Roman" w:hAnsi="Times New Roman"/>
          <w:sz w:val="24"/>
          <w:szCs w:val="24"/>
        </w:rPr>
        <w:t>»</w:t>
      </w:r>
      <w:r w:rsidR="0029040D">
        <w:rPr>
          <w:rFonts w:ascii="Times New Roman" w:hAnsi="Times New Roman"/>
          <w:sz w:val="24"/>
          <w:szCs w:val="24"/>
        </w:rPr>
        <w:t xml:space="preserve"> </w:t>
      </w:r>
    </w:p>
    <w:p w:rsidR="00AA6E81" w:rsidRPr="00E00903" w:rsidRDefault="00AA6E81" w:rsidP="00F07B8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D21C7" w:rsidRPr="008D21C7" w:rsidRDefault="008D21C7" w:rsidP="008D21C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21C7">
        <w:rPr>
          <w:rFonts w:ascii="Times New Roman" w:hAnsi="Times New Roman"/>
          <w:sz w:val="24"/>
          <w:szCs w:val="24"/>
        </w:rPr>
        <w:t>Понятие организации (предприятия)</w:t>
      </w:r>
      <w:r>
        <w:rPr>
          <w:rFonts w:ascii="Times New Roman" w:hAnsi="Times New Roman"/>
          <w:sz w:val="24"/>
          <w:szCs w:val="24"/>
        </w:rPr>
        <w:t>, его ф</w:t>
      </w:r>
      <w:r w:rsidRPr="008D21C7">
        <w:rPr>
          <w:rFonts w:ascii="Times New Roman" w:hAnsi="Times New Roman"/>
          <w:sz w:val="24"/>
          <w:szCs w:val="24"/>
        </w:rPr>
        <w:t>ункции  и  задачи организаций</w:t>
      </w:r>
    </w:p>
    <w:p w:rsidR="008D21C7" w:rsidRDefault="008D21C7" w:rsidP="008D21C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организаций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организаций  сферы материального производства</w:t>
      </w:r>
    </w:p>
    <w:p w:rsidR="008D21C7" w:rsidRDefault="00AA6E81" w:rsidP="008D21C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организаций  сферы нематериального производства</w:t>
      </w:r>
    </w:p>
    <w:p w:rsidR="00AA6E81" w:rsidRPr="00CC4BA5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Необходимость и условия для государственного регулирования  предприятий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Механизм государственного регулирования деятельности предприятий</w:t>
      </w:r>
    </w:p>
    <w:p w:rsidR="00AA6E81" w:rsidRPr="00CC4BA5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Нормативно-правовое регулирование деятельности организаций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Содержание понятия «среда организации»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Характеристика внешней среды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Внутренняя среда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Понятие производственной структуры предприятия и  факторы, её определяющие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Организационные структуры управления предприятие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C4B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Линейная </w:t>
      </w:r>
      <w:r w:rsidRPr="0088289A">
        <w:rPr>
          <w:rFonts w:ascii="Times New Roman" w:hAnsi="Times New Roman"/>
          <w:sz w:val="24"/>
          <w:szCs w:val="24"/>
        </w:rPr>
        <w:t>организационная структура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Функциональная организационная структура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Линейно-функциональная (штабная) структура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Дивизиональная (отделенческая) структура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Адаптивные (органические) структуры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Виды организационно-правовых форм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Организационно-правовые формы коммерческих организаций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Организационно-правовые формы некоммерческих организаций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Экономическая сущность инфраструктуры предприятия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Организация инструментального хозяйства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Особенности организации ремонтного хозяйства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Организация материально-технического снабжения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Организация энергетического хозяйства</w:t>
      </w:r>
    </w:p>
    <w:p w:rsidR="00424EFB" w:rsidRDefault="00AA6E81" w:rsidP="00424EF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Транспортное хозяйство. </w:t>
      </w:r>
    </w:p>
    <w:p w:rsidR="00424EFB" w:rsidRDefault="00424EFB" w:rsidP="00424EF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24EFB">
        <w:rPr>
          <w:rFonts w:ascii="Times New Roman" w:hAnsi="Times New Roman"/>
          <w:sz w:val="24"/>
          <w:szCs w:val="24"/>
        </w:rPr>
        <w:t xml:space="preserve">Значение и особенности использования земельных ресурсов предприятия </w:t>
      </w:r>
    </w:p>
    <w:p w:rsidR="00424EFB" w:rsidRPr="00424EFB" w:rsidRDefault="00424EFB" w:rsidP="00424EF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24EFB">
        <w:rPr>
          <w:rFonts w:ascii="Times New Roman" w:hAnsi="Times New Roman"/>
          <w:sz w:val="24"/>
          <w:szCs w:val="24"/>
        </w:rPr>
        <w:t xml:space="preserve">Состав, структура и состояние земельных ресурсов </w:t>
      </w:r>
    </w:p>
    <w:p w:rsidR="00424EFB" w:rsidRDefault="00424EFB" w:rsidP="00424EF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24EFB">
        <w:rPr>
          <w:rFonts w:ascii="Times New Roman" w:hAnsi="Times New Roman"/>
          <w:sz w:val="24"/>
          <w:szCs w:val="24"/>
        </w:rPr>
        <w:t>Экономическая эффективность использования зем</w:t>
      </w:r>
      <w:r>
        <w:rPr>
          <w:rFonts w:ascii="Times New Roman" w:hAnsi="Times New Roman"/>
          <w:sz w:val="24"/>
          <w:szCs w:val="24"/>
        </w:rPr>
        <w:t>ельных ресурсов  в организациях</w:t>
      </w:r>
      <w:r w:rsidRPr="00424EFB">
        <w:rPr>
          <w:rFonts w:ascii="Times New Roman" w:hAnsi="Times New Roman"/>
          <w:sz w:val="24"/>
          <w:szCs w:val="24"/>
        </w:rPr>
        <w:t xml:space="preserve"> </w:t>
      </w:r>
    </w:p>
    <w:p w:rsidR="00424EFB" w:rsidRPr="00424EFB" w:rsidRDefault="00424EFB" w:rsidP="00424EF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24EFB">
        <w:rPr>
          <w:rFonts w:ascii="Times New Roman" w:hAnsi="Times New Roman"/>
          <w:sz w:val="24"/>
          <w:szCs w:val="24"/>
        </w:rPr>
        <w:t>Пути повышения эффективности использования сельскохозяйственных угодий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Общее понятие об имуществе и капитале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Классификация и структура основных фондов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Воспроизводство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Оценка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Амортизация и износ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Показатели эффективности использования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Состав и классификация оборотных средств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Понятие оборачиваемости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Определение потребности в  оборотных средствах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Показатели эффективности использования оборотных средств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Понятие и состав персонала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Оценка кадрового состава и   структура персонала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Показатели производительности труда в организации</w:t>
      </w:r>
    </w:p>
    <w:p w:rsidR="00AA6E81" w:rsidRPr="0090427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0427A">
        <w:rPr>
          <w:rFonts w:ascii="Times New Roman" w:hAnsi="Times New Roman"/>
          <w:sz w:val="24"/>
          <w:szCs w:val="24"/>
        </w:rPr>
        <w:t>Показатели эффективности использования трудовых ресурсов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Значение и функции оплаты труда.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Системы и формы и оплаты труда.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.Понятие и классификация издержек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Виды себестоимости и  порядок её формирования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Источники и факторы снижения себестоимости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Формирование доходов и выручки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Прибыль предприятия, порядок формирования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Использование прибыли предприятия </w:t>
      </w:r>
    </w:p>
    <w:p w:rsidR="00AA6E81" w:rsidRPr="0090427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Система показателей оценки прибыли и рентабельности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Ценообразование: понятие, теории, формы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Состав и структура цены товара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lastRenderedPageBreak/>
        <w:t>Ценовая политика предприятия: принципы, методы</w:t>
      </w:r>
    </w:p>
    <w:p w:rsidR="00AA6E81" w:rsidRPr="0090427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Государственное регулирование цен 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Понятие, задачи, принципы и методы планирования деятельности организации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Типы и виды внутрифирменного планирования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Бизнес-планирование 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Принципы современной организации финансов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Финансовые ресурсы предприятия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Организация финансовых служб на предприятии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Управление финансами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Организация финансовых служб на предприятии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Управление финансами предприятия</w:t>
      </w:r>
    </w:p>
    <w:p w:rsidR="00AA6E81" w:rsidRDefault="00AA6E81" w:rsidP="0088289A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A6E81" w:rsidRPr="0090427A" w:rsidRDefault="00AA6E81" w:rsidP="0088289A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к.э.н., доцент </w:t>
      </w:r>
      <w:proofErr w:type="spellStart"/>
      <w:r>
        <w:rPr>
          <w:rFonts w:ascii="Times New Roman" w:hAnsi="Times New Roman"/>
          <w:sz w:val="24"/>
          <w:szCs w:val="24"/>
        </w:rPr>
        <w:t>Косинова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 ____________________________</w:t>
      </w:r>
    </w:p>
    <w:sectPr w:rsidR="00AA6E81" w:rsidRPr="0090427A" w:rsidSect="0090427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BF6"/>
    <w:multiLevelType w:val="hybridMultilevel"/>
    <w:tmpl w:val="DCA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4F2BC0"/>
    <w:multiLevelType w:val="hybridMultilevel"/>
    <w:tmpl w:val="490A70AE"/>
    <w:lvl w:ilvl="0" w:tplc="2C96B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0C8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2AF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A748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C45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8D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D9A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ECF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D04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B1608D"/>
    <w:multiLevelType w:val="hybridMultilevel"/>
    <w:tmpl w:val="87DC7D32"/>
    <w:lvl w:ilvl="0" w:tplc="58B46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C06D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8C7A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58C0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1AF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12C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24D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28B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127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D96568"/>
    <w:multiLevelType w:val="hybridMultilevel"/>
    <w:tmpl w:val="37B45A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0F765930"/>
    <w:multiLevelType w:val="hybridMultilevel"/>
    <w:tmpl w:val="9C92152C"/>
    <w:lvl w:ilvl="0" w:tplc="7CC28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1EF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2224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68F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060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5CC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FCC1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B20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6C7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BE4577"/>
    <w:multiLevelType w:val="hybridMultilevel"/>
    <w:tmpl w:val="424E1E04"/>
    <w:lvl w:ilvl="0" w:tplc="088C31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4AA4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8A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03F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7684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AFE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2E6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288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4C4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B0212"/>
    <w:multiLevelType w:val="hybridMultilevel"/>
    <w:tmpl w:val="1E5C19FC"/>
    <w:lvl w:ilvl="0" w:tplc="277E5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18C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8E2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DA8A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1AE5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96D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904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2028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E0B5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DE6069"/>
    <w:multiLevelType w:val="hybridMultilevel"/>
    <w:tmpl w:val="D47296D0"/>
    <w:lvl w:ilvl="0" w:tplc="4F724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6E93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2888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B648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703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FA0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A960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66C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E09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C7"/>
    <w:rsid w:val="001428DA"/>
    <w:rsid w:val="0029040D"/>
    <w:rsid w:val="002A00FE"/>
    <w:rsid w:val="003D1D00"/>
    <w:rsid w:val="00424EFB"/>
    <w:rsid w:val="00442836"/>
    <w:rsid w:val="004823FB"/>
    <w:rsid w:val="00630CDE"/>
    <w:rsid w:val="00721F80"/>
    <w:rsid w:val="0072233C"/>
    <w:rsid w:val="00775DF6"/>
    <w:rsid w:val="0088289A"/>
    <w:rsid w:val="008D21C7"/>
    <w:rsid w:val="008E3F2C"/>
    <w:rsid w:val="0090427A"/>
    <w:rsid w:val="00A5667A"/>
    <w:rsid w:val="00AA1B39"/>
    <w:rsid w:val="00AA6E81"/>
    <w:rsid w:val="00BD4776"/>
    <w:rsid w:val="00CC4BA5"/>
    <w:rsid w:val="00DB68E5"/>
    <w:rsid w:val="00E00903"/>
    <w:rsid w:val="00EB32A7"/>
    <w:rsid w:val="00F0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5667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A5667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A5667A"/>
    <w:pPr>
      <w:ind w:left="720"/>
      <w:contextualSpacing/>
    </w:pPr>
    <w:rPr>
      <w:lang w:eastAsia="en-US"/>
    </w:rPr>
  </w:style>
  <w:style w:type="paragraph" w:customStyle="1" w:styleId="a6">
    <w:name w:val="МОЙ СТИЛЬ"/>
    <w:basedOn w:val="a"/>
    <w:uiPriority w:val="99"/>
    <w:rsid w:val="00A5667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7">
    <w:name w:val="Body Text"/>
    <w:basedOn w:val="a"/>
    <w:link w:val="a8"/>
    <w:uiPriority w:val="99"/>
    <w:rsid w:val="00A5667A"/>
    <w:pPr>
      <w:spacing w:after="120"/>
    </w:pPr>
    <w:rPr>
      <w:lang w:eastAsia="en-US"/>
    </w:rPr>
  </w:style>
  <w:style w:type="character" w:customStyle="1" w:styleId="a8">
    <w:name w:val="Основной текст Знак"/>
    <w:link w:val="a7"/>
    <w:uiPriority w:val="99"/>
    <w:locked/>
    <w:rsid w:val="00A5667A"/>
    <w:rPr>
      <w:rFonts w:ascii="Calibri" w:eastAsia="Times New Roman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rsid w:val="00A5667A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A5667A"/>
    <w:rPr>
      <w:rFonts w:ascii="Calibri" w:eastAsia="Times New Roman" w:hAnsi="Calibri" w:cs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5667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A5667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A5667A"/>
    <w:pPr>
      <w:ind w:left="720"/>
      <w:contextualSpacing/>
    </w:pPr>
    <w:rPr>
      <w:lang w:eastAsia="en-US"/>
    </w:rPr>
  </w:style>
  <w:style w:type="paragraph" w:customStyle="1" w:styleId="a6">
    <w:name w:val="МОЙ СТИЛЬ"/>
    <w:basedOn w:val="a"/>
    <w:uiPriority w:val="99"/>
    <w:rsid w:val="00A5667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7">
    <w:name w:val="Body Text"/>
    <w:basedOn w:val="a"/>
    <w:link w:val="a8"/>
    <w:uiPriority w:val="99"/>
    <w:rsid w:val="00A5667A"/>
    <w:pPr>
      <w:spacing w:after="120"/>
    </w:pPr>
    <w:rPr>
      <w:lang w:eastAsia="en-US"/>
    </w:rPr>
  </w:style>
  <w:style w:type="character" w:customStyle="1" w:styleId="a8">
    <w:name w:val="Основной текст Знак"/>
    <w:link w:val="a7"/>
    <w:uiPriority w:val="99"/>
    <w:locked/>
    <w:rsid w:val="00A5667A"/>
    <w:rPr>
      <w:rFonts w:ascii="Calibri" w:eastAsia="Times New Roman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rsid w:val="00A5667A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A5667A"/>
    <w:rPr>
      <w:rFonts w:ascii="Calibri" w:eastAsia="Times New Roman" w:hAnsi="Calibri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24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23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2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9;&#1082;&#1086;&#1085;&#1086;&#1084;&#1080;&#1082;&#1072;%20&#1086;&#1088;&#1075;&#1072;&#1085;&#1080;&#1079;&#1072;&#1094;&#1080;&#1081;%20&#1040;&#1055;&#1050;\&#1074;&#1086;&#1087;&#1088;&#1086;&#1089;&#1099;%20&#1082;%20&#1101;&#1082;&#1079;&#1072;&#1084;&#1077;&#1085;&#1091;%20&#1069;&#1082;&#1086;&#1085;&#1086;&#1084;&#1080;&#1082;&#1072;%20&#1086;&#1088;&#1075;&#1072;&#1085;&#1080;&#1079;&#1072;&#1094;&#1080;&#1080;%20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вопросы к экзамену Экономика организации 2017</Template>
  <TotalTime>1</TotalTime>
  <Pages>2</Pages>
  <Words>383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2016-06-17T03:08:00Z</cp:lastPrinted>
  <dcterms:created xsi:type="dcterms:W3CDTF">2021-06-23T08:55:00Z</dcterms:created>
  <dcterms:modified xsi:type="dcterms:W3CDTF">2021-06-23T08:55:00Z</dcterms:modified>
</cp:coreProperties>
</file>